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54B4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  <w:b/>
        </w:rPr>
        <w:t>Parathënie</w:t>
      </w:r>
    </w:p>
    <w:p w14:paraId="613754B5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  <w:b/>
        </w:rPr>
        <w:t> </w:t>
      </w:r>
    </w:p>
    <w:p w14:paraId="613754B6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 </w:t>
      </w:r>
    </w:p>
    <w:p w14:paraId="613754B7" w14:textId="04113663" w:rsidR="00547E56" w:rsidRPr="0022618C" w:rsidRDefault="001179AD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 xml:space="preserve">Qeveritë në të gjithë botën tani e kuptojnë që partneritetet publik-private (PPP) mund të jenë një opsion i rëndësishëm për të ndihmuar në përmbushjen e nevojave të infrastrukturës dhe shërbimeve themelore dhe njëkohësisht në uljen e varfërisë.  Duke bashkuar ndërtimin dhe ofrimin e shërbimeve, PPP-të ofrojnë mundësinë për llogaridhënie më të mirë, inovacion më të madh dhe efikasitet afatgjatë.  Mirëpo, për të siguruar përfitimet e synuara nga PPP-të, </w:t>
      </w:r>
      <w:r w:rsidR="005C431E" w:rsidRPr="0022618C">
        <w:rPr>
          <w:rFonts w:ascii="Arial" w:hAnsi="Arial" w:cs="Arial"/>
        </w:rPr>
        <w:t>nëpunësit dhe drejtuesit</w:t>
      </w:r>
      <w:r w:rsidRPr="0022618C">
        <w:rPr>
          <w:rFonts w:ascii="Arial" w:hAnsi="Arial" w:cs="Arial"/>
        </w:rPr>
        <w:t xml:space="preserve"> e sektorit publik duhet të zhvillojnë dhe mbajnë aftësi dhe kapacitete për të identifikuar, vlerësuar dhe prokuruar PPP-të - dhe, pasi projekti të jetë funksionalizuar, të menaxhojnë kontratën dhe kushtet rregullatore.  </w:t>
      </w:r>
    </w:p>
    <w:p w14:paraId="613754B8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 </w:t>
      </w:r>
    </w:p>
    <w:p w14:paraId="613754B9" w14:textId="77777777" w:rsidR="00502809" w:rsidRPr="0022618C" w:rsidRDefault="002A6E1C" w:rsidP="005C1C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Bankat shumëpalëshe të zhvillimit dhe institucionet e tjera e kanë njohur këtë nevojë që para shumë kohëve. Kjo është arsyeja se pse, disa vite më parë</w:t>
      </w:r>
      <w:r w:rsidRPr="0022618C">
        <w:rPr>
          <w:rFonts w:ascii="Arial" w:hAnsi="Arial" w:cs="Arial"/>
          <w:color w:val="131313"/>
        </w:rPr>
        <w:t>, filluam të mendojmë se si të rrisim profesionalizmin në mesin e profesionistëve të lëmisë së PPP-së në tërë botën.  Shkëmbyem mendime lidhur me mënyrat se si një program certifikimi, i krijuar me kontribut të drejtpërdrejtë nga institucionet tona, mund të transformojë tregjet në zhvillim dhe ekonomitë në zhvillim duke rritur cilësinë e të gjithë PPP-ve.  Konkretish</w:t>
      </w:r>
      <w:r w:rsidR="005C431E" w:rsidRPr="0022618C">
        <w:rPr>
          <w:rFonts w:ascii="Arial" w:hAnsi="Arial" w:cs="Arial"/>
          <w:color w:val="131313"/>
        </w:rPr>
        <w:t>t</w:t>
      </w:r>
      <w:r w:rsidRPr="0022618C">
        <w:rPr>
          <w:rFonts w:ascii="Arial" w:hAnsi="Arial" w:cs="Arial"/>
          <w:color w:val="131313"/>
        </w:rPr>
        <w:t>, qëllimet tona ishin standardizimi i qasjeve të institucioneve tona, mbulimi i temave në mënyrë të barabartë dhe sigurimi një strukture të qëndrueshme të realizimit</w:t>
      </w:r>
      <w:r w:rsidRPr="0022618C">
        <w:rPr>
          <w:rFonts w:ascii="Arial" w:hAnsi="Arial" w:cs="Arial"/>
        </w:rPr>
        <w:t xml:space="preserve">.  </w:t>
      </w:r>
    </w:p>
    <w:p w14:paraId="613754BA" w14:textId="77777777" w:rsidR="00502809" w:rsidRPr="0022618C" w:rsidRDefault="00502809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BB" w14:textId="6D048ED1" w:rsidR="00E22252" w:rsidRPr="0022618C" w:rsidRDefault="00CD6EBC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Vizioni ynë u materializua përmes kredencialeve Profesionist i certifikuar i PPP-së (CP</w:t>
      </w:r>
      <w:r w:rsidRPr="0022618C">
        <w:rPr>
          <w:rFonts w:ascii="Arial" w:hAnsi="Arial" w:cs="Arial"/>
          <w:vertAlign w:val="superscript"/>
        </w:rPr>
        <w:t>3</w:t>
      </w:r>
      <w:r w:rsidRPr="0022618C">
        <w:rPr>
          <w:rFonts w:ascii="Arial" w:hAnsi="Arial" w:cs="Arial"/>
        </w:rPr>
        <w:t xml:space="preserve">P) dhe Udhëzuesin </w:t>
      </w:r>
      <w:r w:rsidR="005C431E" w:rsidRPr="0022618C">
        <w:rPr>
          <w:rFonts w:ascii="Arial" w:hAnsi="Arial" w:cs="Arial"/>
        </w:rPr>
        <w:t xml:space="preserve">e </w:t>
      </w:r>
      <w:r w:rsidRPr="0022618C">
        <w:rPr>
          <w:rFonts w:ascii="Arial" w:hAnsi="Arial" w:cs="Arial"/>
        </w:rPr>
        <w:t xml:space="preserve">APMG-së për </w:t>
      </w:r>
      <w:r w:rsidR="005C431E" w:rsidRPr="0022618C">
        <w:rPr>
          <w:rFonts w:ascii="Arial" w:hAnsi="Arial" w:cs="Arial"/>
        </w:rPr>
        <w:t xml:space="preserve">Certifikim </w:t>
      </w:r>
      <w:r w:rsidRPr="0022618C">
        <w:rPr>
          <w:rFonts w:ascii="Arial" w:hAnsi="Arial" w:cs="Arial"/>
        </w:rPr>
        <w:t xml:space="preserve">për PPP, të cilat së bashku ofrojnë bazën për përparim që ne synojmë të arrijmë në PPP.  Në mesin e qëllimeve të tjera, kjo përpjekje e re definon një tërësi thelbësore të </w:t>
      </w:r>
      <w:r w:rsidR="005C431E" w:rsidRPr="0022618C">
        <w:rPr>
          <w:rFonts w:ascii="Arial" w:hAnsi="Arial" w:cs="Arial"/>
        </w:rPr>
        <w:t xml:space="preserve">aftësive </w:t>
      </w:r>
      <w:r w:rsidRPr="0022618C">
        <w:rPr>
          <w:rFonts w:ascii="Arial" w:hAnsi="Arial" w:cs="Arial"/>
        </w:rPr>
        <w:t>që u nevojiten anëtarëve të ekipit të projekteve të PPP-së, dhe ofron gjuhë të përbashkët për procesin e PPP-së, që hap rrugën për mirëkuptim</w:t>
      </w:r>
      <w:r w:rsidR="005C431E" w:rsidRPr="0022618C">
        <w:rPr>
          <w:rFonts w:ascii="Arial" w:hAnsi="Arial" w:cs="Arial"/>
        </w:rPr>
        <w:t>in</w:t>
      </w:r>
      <w:r w:rsidRPr="0022618C">
        <w:rPr>
          <w:rFonts w:ascii="Arial" w:hAnsi="Arial" w:cs="Arial"/>
        </w:rPr>
        <w:t xml:space="preserve"> </w:t>
      </w:r>
      <w:r w:rsidR="005C431E" w:rsidRPr="0022618C">
        <w:rPr>
          <w:rFonts w:ascii="Arial" w:hAnsi="Arial" w:cs="Arial"/>
        </w:rPr>
        <w:t>e</w:t>
      </w:r>
      <w:r w:rsidRPr="0022618C">
        <w:rPr>
          <w:rFonts w:ascii="Arial" w:hAnsi="Arial" w:cs="Arial"/>
        </w:rPr>
        <w:t xml:space="preserve"> përbashkët dhe prit</w:t>
      </w:r>
      <w:r w:rsidR="005C431E" w:rsidRPr="0022618C">
        <w:rPr>
          <w:rFonts w:ascii="Arial" w:hAnsi="Arial" w:cs="Arial"/>
        </w:rPr>
        <w:t>shmëri</w:t>
      </w:r>
      <w:r w:rsidRPr="0022618C">
        <w:rPr>
          <w:rFonts w:ascii="Arial" w:hAnsi="Arial" w:cs="Arial"/>
        </w:rPr>
        <w:t>t</w:t>
      </w:r>
      <w:r w:rsidR="005C431E" w:rsidRPr="0022618C">
        <w:rPr>
          <w:rFonts w:ascii="Arial" w:hAnsi="Arial" w:cs="Arial"/>
        </w:rPr>
        <w:t>ë</w:t>
      </w:r>
      <w:r w:rsidRPr="0022618C">
        <w:rPr>
          <w:rFonts w:ascii="Arial" w:hAnsi="Arial" w:cs="Arial"/>
        </w:rPr>
        <w:t xml:space="preserve"> e duhura.  Ky është hapi i parë dhe më i rëndësishëm në krijimin dhe ekzekutimin e PPP-ve efektive dhe me perspektivë në të gjithë sektorët dhe rajonet. </w:t>
      </w:r>
    </w:p>
    <w:p w14:paraId="613754BC" w14:textId="77777777" w:rsidR="009C59AF" w:rsidRPr="0022618C" w:rsidRDefault="009C59AF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BD" w14:textId="77777777" w:rsidR="009C59AF" w:rsidRPr="0022618C" w:rsidRDefault="002539D0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Specialistët e përfshirë në të gjitha fazat e projekteve të PPP-së - përfshirë punonjësit e sektorit publik, këshilltarët dhe ekspertët financiarë dhe ligjorë, në mesin e shumë të tjerëve - do të përfitojnë jashtëzakonisht shumë nga sigurimi i kredencialeve CP</w:t>
      </w:r>
      <w:r w:rsidRPr="0022618C">
        <w:rPr>
          <w:rFonts w:ascii="Arial" w:hAnsi="Arial" w:cs="Arial"/>
          <w:vertAlign w:val="superscript"/>
        </w:rPr>
        <w:t>3</w:t>
      </w:r>
      <w:r w:rsidRPr="0022618C">
        <w:rPr>
          <w:rFonts w:ascii="Arial" w:hAnsi="Arial" w:cs="Arial"/>
        </w:rPr>
        <w:t xml:space="preserve">P. Individët që posedojnë kredencialet sinjalizojnë ekspertizën e tyre në praktikën e PPP-ve, e cila u jep organizatave që punësojnë këta profesionistë të kualifikuar më shumë kredibilitet në treg, duke demonstruar aftësinë teknike të atyre që janë caktuar të punojnë me nismat e PPP-së.  </w:t>
      </w:r>
    </w:p>
    <w:p w14:paraId="613754BE" w14:textId="77777777" w:rsidR="00257B0D" w:rsidRPr="0022618C" w:rsidRDefault="00257B0D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BF" w14:textId="3A3EEC26" w:rsidR="00257B0D" w:rsidRPr="0022618C" w:rsidRDefault="00257B0D" w:rsidP="00257B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Udhëzuesi i AMPG-së për Certifikim për PPP, i cili përgatit studentët për provimin për kredenciale CP</w:t>
      </w:r>
      <w:r w:rsidRPr="0022618C">
        <w:rPr>
          <w:rFonts w:ascii="Arial" w:hAnsi="Arial" w:cs="Arial"/>
          <w:vertAlign w:val="superscript"/>
        </w:rPr>
        <w:t>3</w:t>
      </w:r>
      <w:r w:rsidRPr="0022618C">
        <w:rPr>
          <w:rFonts w:ascii="Arial" w:hAnsi="Arial" w:cs="Arial"/>
        </w:rPr>
        <w:t xml:space="preserve">P, është resursi i kompletuar për PPP - një </w:t>
      </w:r>
      <w:r w:rsidR="005C431E" w:rsidRPr="0022618C">
        <w:rPr>
          <w:rFonts w:ascii="Arial" w:hAnsi="Arial" w:cs="Arial"/>
        </w:rPr>
        <w:t xml:space="preserve">manual </w:t>
      </w:r>
      <w:r w:rsidRPr="0022618C">
        <w:rPr>
          <w:rFonts w:ascii="Arial" w:hAnsi="Arial" w:cs="Arial"/>
        </w:rPr>
        <w:t xml:space="preserve">referimi shterues në fushëveprim, i përpiktë në shtrirje, dhe i palëkundur në vëmendjen që iu kushton detajeve. Veçohet nga materialet </w:t>
      </w:r>
      <w:r w:rsidR="005C431E" w:rsidRPr="0022618C">
        <w:rPr>
          <w:rFonts w:ascii="Arial" w:hAnsi="Arial" w:cs="Arial"/>
        </w:rPr>
        <w:t xml:space="preserve">e </w:t>
      </w:r>
      <w:r w:rsidRPr="0022618C">
        <w:rPr>
          <w:rFonts w:ascii="Arial" w:hAnsi="Arial" w:cs="Arial"/>
        </w:rPr>
        <w:t xml:space="preserve">tjera burimore mbi PPP sepse </w:t>
      </w:r>
      <w:r w:rsidRPr="0022618C">
        <w:rPr>
          <w:rFonts w:ascii="Arial" w:hAnsi="Arial" w:cs="Arial"/>
          <w:shd w:val="clear" w:color="auto" w:fill="FFFFFF"/>
        </w:rPr>
        <w:t xml:space="preserve">Banka Aziatike e Zhvillimit (ADB), Banka Evropiane për Rindërtim </w:t>
      </w:r>
      <w:r w:rsidRPr="0022618C">
        <w:rPr>
          <w:rFonts w:ascii="Arial" w:hAnsi="Arial" w:cs="Arial"/>
          <w:shd w:val="clear" w:color="auto" w:fill="FFFFFF"/>
        </w:rPr>
        <w:lastRenderedPageBreak/>
        <w:t>dhe Zhvillim (BERZH), Banka Ndër-Amerikane e Zhvillimit (IADB) përmes Fondit të saj Shumëpalësh të Investimeve, Banka Islamike e Zhvillimit (IsDB) dhe Grupi i Bankës Botërore</w:t>
      </w:r>
      <w:r w:rsidRPr="0022618C">
        <w:rPr>
          <w:rFonts w:ascii="Arial" w:hAnsi="Arial" w:cs="Arial"/>
        </w:rPr>
        <w:t xml:space="preserve"> (WBG) zgjodhën me kujdes ekipin udhëheqës të autorëve, së bashku me tetëdhjetë kolegë recens</w:t>
      </w:r>
      <w:r w:rsidR="005C431E" w:rsidRPr="0022618C">
        <w:rPr>
          <w:rFonts w:ascii="Arial" w:hAnsi="Arial" w:cs="Arial"/>
        </w:rPr>
        <w:t>ues</w:t>
      </w:r>
      <w:r w:rsidRPr="0022618C">
        <w:rPr>
          <w:rFonts w:ascii="Arial" w:hAnsi="Arial" w:cs="Arial"/>
        </w:rPr>
        <w:t>, të cilët shkruan dhe shqyrtuan secilën pjesë. Këta shkrimtarë dhe recens</w:t>
      </w:r>
      <w:r w:rsidR="005C431E" w:rsidRPr="0022618C">
        <w:rPr>
          <w:rFonts w:ascii="Arial" w:hAnsi="Arial" w:cs="Arial"/>
        </w:rPr>
        <w:t>ues</w:t>
      </w:r>
      <w:r w:rsidRPr="0022618C">
        <w:rPr>
          <w:rFonts w:ascii="Arial" w:hAnsi="Arial" w:cs="Arial"/>
        </w:rPr>
        <w:t xml:space="preserve"> janë ekspertë të PPP-së me përvojë</w:t>
      </w:r>
      <w:r w:rsidR="005C431E" w:rsidRPr="0022618C">
        <w:rPr>
          <w:rFonts w:ascii="Arial" w:hAnsi="Arial" w:cs="Arial"/>
        </w:rPr>
        <w:t>n</w:t>
      </w:r>
      <w:r w:rsidRPr="0022618C">
        <w:rPr>
          <w:rFonts w:ascii="Arial" w:hAnsi="Arial" w:cs="Arial"/>
        </w:rPr>
        <w:t xml:space="preserve"> më të fundit dhe afatgjat</w:t>
      </w:r>
      <w:r w:rsidR="005C431E" w:rsidRPr="0022618C">
        <w:rPr>
          <w:rFonts w:ascii="Arial" w:hAnsi="Arial" w:cs="Arial"/>
        </w:rPr>
        <w:t>ë</w:t>
      </w:r>
      <w:r w:rsidRPr="0022618C">
        <w:rPr>
          <w:rFonts w:ascii="Arial" w:hAnsi="Arial" w:cs="Arial"/>
        </w:rPr>
        <w:t xml:space="preserve"> në sektorin privat dhe në transaksionet e sektorit publik në të gjitha industritë dhe rajonet. Kontributet e tyre të gjera dhe të thella në Udhëzuesin e APMG-së për Certifikim për PPP u sigurojnë lexuesve qasje në materiale, raste studimore dhe informa</w:t>
      </w:r>
      <w:r w:rsidR="005C431E" w:rsidRPr="0022618C">
        <w:rPr>
          <w:rFonts w:ascii="Arial" w:hAnsi="Arial" w:cs="Arial"/>
        </w:rPr>
        <w:t>cione</w:t>
      </w:r>
      <w:r w:rsidRPr="0022618C">
        <w:rPr>
          <w:rFonts w:ascii="Arial" w:hAnsi="Arial" w:cs="Arial"/>
        </w:rPr>
        <w:t xml:space="preserve"> të tjera të cilat, në disa raste, nuk janë botuar më parë. </w:t>
      </w:r>
    </w:p>
    <w:p w14:paraId="613754C0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C1" w14:textId="5A9B2F22" w:rsidR="00301094" w:rsidRPr="0022618C" w:rsidRDefault="001E262A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Programi i APMG-së për Certifikim për PPP, i cili përfshin kredencialin CP</w:t>
      </w:r>
      <w:r w:rsidRPr="0022618C">
        <w:rPr>
          <w:rFonts w:ascii="Arial" w:hAnsi="Arial" w:cs="Arial"/>
          <w:vertAlign w:val="superscript"/>
        </w:rPr>
        <w:t>3</w:t>
      </w:r>
      <w:r w:rsidRPr="0022618C">
        <w:rPr>
          <w:rFonts w:ascii="Arial" w:hAnsi="Arial" w:cs="Arial"/>
        </w:rPr>
        <w:t xml:space="preserve">P dhe Udhëzuesin e APMG-së për Certifikim për PPP, është zhvilluar nga APMG. </w:t>
      </w:r>
      <w:r w:rsidR="005C431E" w:rsidRPr="0022618C">
        <w:rPr>
          <w:rFonts w:ascii="Arial" w:hAnsi="Arial" w:cs="Arial"/>
        </w:rPr>
        <w:t>Kjo është një risi e</w:t>
      </w:r>
      <w:r w:rsidRPr="0022618C">
        <w:rPr>
          <w:rFonts w:ascii="Arial" w:hAnsi="Arial" w:cs="Arial"/>
          <w:shd w:val="clear" w:color="auto" w:fill="FFFFFF"/>
        </w:rPr>
        <w:t xml:space="preserve"> ADB-së, BERZH-it, IADB-së (përmes Fondit të saj shumëpalësh të investimeve), IsDB-së dhe WBG-së. </w:t>
      </w:r>
      <w:r w:rsidRPr="0022618C">
        <w:rPr>
          <w:rFonts w:ascii="Arial" w:hAnsi="Arial" w:cs="Arial"/>
        </w:rPr>
        <w:t xml:space="preserve">Instrumenti Këshillëdhënës për Infrastrukturën Publik-Private (PPIAF) ofron mbështetje financiare për këtë projekt.  </w:t>
      </w:r>
    </w:p>
    <w:p w14:paraId="613754C2" w14:textId="77777777" w:rsidR="00301094" w:rsidRPr="0022618C" w:rsidRDefault="00301094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C3" w14:textId="0E6C0292" w:rsidR="00E22252" w:rsidRPr="0022618C" w:rsidRDefault="00E523F9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Përpjekjet e palodhura të shumë individëve mundësuan këtë program dhe ne veçanërisht duam të falënderojmë Jyoti Bisbey të Grupit të Bankës Botërore (mbështetur nga Elena Timusheva), e cila drejtoi këto përpjekje.  Anëtarët e komitetit drejtues, përfshirë Trevor Lewis (ADB), Mathew Jordan-Tank (BERZH), Jean-Alexandre Blanchard (BERZH), Dennis Blumenfeld (MIF i IADB), Fida Rana (IsDB), Angelo Dell'Atti (WBG / IFC) , dhe Clive Harris (WBG) ofruan udhëzime</w:t>
      </w:r>
      <w:r w:rsidR="00067920" w:rsidRPr="0022618C">
        <w:rPr>
          <w:rFonts w:ascii="Arial" w:hAnsi="Arial" w:cs="Arial"/>
        </w:rPr>
        <w:t>t</w:t>
      </w:r>
      <w:r w:rsidRPr="0022618C">
        <w:rPr>
          <w:rFonts w:ascii="Arial" w:hAnsi="Arial" w:cs="Arial"/>
        </w:rPr>
        <w:t xml:space="preserve"> </w:t>
      </w:r>
      <w:r w:rsidR="00067920" w:rsidRPr="0022618C">
        <w:rPr>
          <w:rFonts w:ascii="Arial" w:hAnsi="Arial" w:cs="Arial"/>
        </w:rPr>
        <w:t>e</w:t>
      </w:r>
      <w:r w:rsidRPr="0022618C">
        <w:rPr>
          <w:rFonts w:ascii="Arial" w:hAnsi="Arial" w:cs="Arial"/>
        </w:rPr>
        <w:t xml:space="preserve"> duhura në kohë të duhur, duke përfaqësuar këndvështrimin e institucioneve të tyre, teksa shfaqën njëkohësisht mirëkuptim lidhur me atë se çfarë nevojitet për të bashkuar forcat për këtë iniciativë.</w:t>
      </w:r>
    </w:p>
    <w:p w14:paraId="613754C4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 </w:t>
      </w:r>
    </w:p>
    <w:p w14:paraId="613754C5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Kur organizatat tona u bashkuan për të mbështetur Programin e APMG-së për Certifikim për PPP, duke ofruar kohën, ekspertizën dhe mbështetjen financiare, ne e bëmë këtë duke besuar se tregjet në zhvillim dhe ekonomitë në zhvillim nuk kanë mundësi të humbin më shumë kohë në realizimin e potencialit të tyre përmes PPP-ve. Ne e mbështesim këtë qasje për edukim dhe trajnim në PPP si një hap thelbësor përpara, që do të shpie në një epokë të PPP-ve edhe më efektive, me një gamë më të gjerë dhe më të qëndrueshme në mbarë botën. </w:t>
      </w:r>
    </w:p>
    <w:p w14:paraId="613754C6" w14:textId="77777777" w:rsidR="00E22252" w:rsidRPr="0022618C" w:rsidRDefault="00E22252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 </w:t>
      </w:r>
    </w:p>
    <w:p w14:paraId="613754C7" w14:textId="07B91CBE" w:rsidR="00F97F41" w:rsidRPr="0022618C" w:rsidRDefault="006B72AB" w:rsidP="00340EF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618C">
        <w:rPr>
          <w:rFonts w:ascii="Arial" w:hAnsi="Arial" w:cs="Arial"/>
        </w:rPr>
        <w:t>Ryuichi Kaga ADB,</w:t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  <w:t>David Bloomgarden, MIF nga IADB</w:t>
      </w:r>
    </w:p>
    <w:p w14:paraId="613754C8" w14:textId="77777777" w:rsidR="00F97F41" w:rsidRPr="0022618C" w:rsidRDefault="00F97F41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C9" w14:textId="77777777" w:rsidR="006B72AB" w:rsidRPr="0022618C" w:rsidRDefault="006B72AB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CA" w14:textId="34329194" w:rsidR="00671537" w:rsidRPr="0022618C" w:rsidRDefault="006B24A8" w:rsidP="00340EF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2618C">
        <w:rPr>
          <w:rFonts w:ascii="Arial" w:hAnsi="Arial" w:cs="Arial"/>
        </w:rPr>
        <w:t xml:space="preserve">Thomas Maier, EBRD              </w:t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  <w:t>Francois Bergere, PPIAF</w:t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</w:p>
    <w:p w14:paraId="613754CB" w14:textId="77777777" w:rsidR="00F97F41" w:rsidRPr="0022618C" w:rsidRDefault="00F97F41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3754CC" w14:textId="26D6F071" w:rsidR="00F97F41" w:rsidRPr="0022618C" w:rsidRDefault="00B513F9" w:rsidP="000D53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Dr. Walid Abdelwahab, IsDB</w:t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  <w:t>Laurence Carter, WBG         </w:t>
      </w:r>
      <w:r w:rsidRPr="0022618C">
        <w:rPr>
          <w:rFonts w:ascii="Arial" w:hAnsi="Arial" w:cs="Arial"/>
        </w:rPr>
        <w:tab/>
      </w:r>
      <w:r w:rsidRPr="0022618C">
        <w:rPr>
          <w:rFonts w:ascii="Arial" w:hAnsi="Arial" w:cs="Arial"/>
        </w:rPr>
        <w:tab/>
      </w:r>
    </w:p>
    <w:p w14:paraId="613754CF" w14:textId="278B6799" w:rsidR="00532043" w:rsidRPr="0022618C" w:rsidRDefault="00E22252" w:rsidP="002261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618C">
        <w:rPr>
          <w:rFonts w:ascii="Arial" w:hAnsi="Arial" w:cs="Arial"/>
        </w:rPr>
        <w:t> </w:t>
      </w:r>
    </w:p>
    <w:sectPr w:rsidR="00532043" w:rsidRPr="0022618C" w:rsidSect="005320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252"/>
    <w:rsid w:val="000228E2"/>
    <w:rsid w:val="00033387"/>
    <w:rsid w:val="00036B5D"/>
    <w:rsid w:val="00050915"/>
    <w:rsid w:val="00054B7D"/>
    <w:rsid w:val="00067920"/>
    <w:rsid w:val="00084C5A"/>
    <w:rsid w:val="000B4C28"/>
    <w:rsid w:val="000D4E38"/>
    <w:rsid w:val="000D5370"/>
    <w:rsid w:val="0011612E"/>
    <w:rsid w:val="001179AD"/>
    <w:rsid w:val="00117EE5"/>
    <w:rsid w:val="00131E90"/>
    <w:rsid w:val="00153FF3"/>
    <w:rsid w:val="00183984"/>
    <w:rsid w:val="001E262A"/>
    <w:rsid w:val="00210E87"/>
    <w:rsid w:val="0022618C"/>
    <w:rsid w:val="002539D0"/>
    <w:rsid w:val="002549CE"/>
    <w:rsid w:val="00257B0D"/>
    <w:rsid w:val="00260E54"/>
    <w:rsid w:val="002670C3"/>
    <w:rsid w:val="00281199"/>
    <w:rsid w:val="0028396E"/>
    <w:rsid w:val="00290247"/>
    <w:rsid w:val="002A6E1C"/>
    <w:rsid w:val="002F5980"/>
    <w:rsid w:val="00301094"/>
    <w:rsid w:val="00306D8E"/>
    <w:rsid w:val="00317675"/>
    <w:rsid w:val="00340EF9"/>
    <w:rsid w:val="00363618"/>
    <w:rsid w:val="00366204"/>
    <w:rsid w:val="0037541E"/>
    <w:rsid w:val="00376FE4"/>
    <w:rsid w:val="003913A4"/>
    <w:rsid w:val="003C6AC2"/>
    <w:rsid w:val="00422BA8"/>
    <w:rsid w:val="00431B41"/>
    <w:rsid w:val="00483798"/>
    <w:rsid w:val="004924F8"/>
    <w:rsid w:val="004A45C1"/>
    <w:rsid w:val="004C0B09"/>
    <w:rsid w:val="004D2DA2"/>
    <w:rsid w:val="00500D3C"/>
    <w:rsid w:val="00501F22"/>
    <w:rsid w:val="00502809"/>
    <w:rsid w:val="00532043"/>
    <w:rsid w:val="00545476"/>
    <w:rsid w:val="00545733"/>
    <w:rsid w:val="00547E56"/>
    <w:rsid w:val="00551231"/>
    <w:rsid w:val="00585975"/>
    <w:rsid w:val="005C1C25"/>
    <w:rsid w:val="005C431E"/>
    <w:rsid w:val="005D2C5D"/>
    <w:rsid w:val="005F5EB6"/>
    <w:rsid w:val="00606A13"/>
    <w:rsid w:val="00627A1E"/>
    <w:rsid w:val="00655AF1"/>
    <w:rsid w:val="00656583"/>
    <w:rsid w:val="00671537"/>
    <w:rsid w:val="00697B43"/>
    <w:rsid w:val="006B24A8"/>
    <w:rsid w:val="006B72AB"/>
    <w:rsid w:val="006E408E"/>
    <w:rsid w:val="006E6D6F"/>
    <w:rsid w:val="00724491"/>
    <w:rsid w:val="007315CE"/>
    <w:rsid w:val="0074184A"/>
    <w:rsid w:val="00741FC3"/>
    <w:rsid w:val="0075097E"/>
    <w:rsid w:val="00754435"/>
    <w:rsid w:val="00771AC6"/>
    <w:rsid w:val="00775E1B"/>
    <w:rsid w:val="0079230F"/>
    <w:rsid w:val="007A7E8B"/>
    <w:rsid w:val="007C15B4"/>
    <w:rsid w:val="007F0CDC"/>
    <w:rsid w:val="00872E59"/>
    <w:rsid w:val="00891D19"/>
    <w:rsid w:val="008D4A3F"/>
    <w:rsid w:val="008F5921"/>
    <w:rsid w:val="00900240"/>
    <w:rsid w:val="00903292"/>
    <w:rsid w:val="00974648"/>
    <w:rsid w:val="009C59AF"/>
    <w:rsid w:val="009D32D9"/>
    <w:rsid w:val="009D662A"/>
    <w:rsid w:val="009F3511"/>
    <w:rsid w:val="00A22B1E"/>
    <w:rsid w:val="00A53439"/>
    <w:rsid w:val="00A64C7D"/>
    <w:rsid w:val="00A7413C"/>
    <w:rsid w:val="00AA6BAC"/>
    <w:rsid w:val="00AD21D7"/>
    <w:rsid w:val="00B00ABE"/>
    <w:rsid w:val="00B0659A"/>
    <w:rsid w:val="00B229FE"/>
    <w:rsid w:val="00B27BC0"/>
    <w:rsid w:val="00B3797C"/>
    <w:rsid w:val="00B4305E"/>
    <w:rsid w:val="00B513F9"/>
    <w:rsid w:val="00B5366E"/>
    <w:rsid w:val="00BE76C1"/>
    <w:rsid w:val="00BF4641"/>
    <w:rsid w:val="00C138F0"/>
    <w:rsid w:val="00C27A22"/>
    <w:rsid w:val="00C61BD5"/>
    <w:rsid w:val="00C62C3F"/>
    <w:rsid w:val="00C65C38"/>
    <w:rsid w:val="00C672B1"/>
    <w:rsid w:val="00C9295C"/>
    <w:rsid w:val="00CA6168"/>
    <w:rsid w:val="00CB0D39"/>
    <w:rsid w:val="00CB217C"/>
    <w:rsid w:val="00CD6EBC"/>
    <w:rsid w:val="00CF7A3A"/>
    <w:rsid w:val="00D14A25"/>
    <w:rsid w:val="00D30D92"/>
    <w:rsid w:val="00D5412F"/>
    <w:rsid w:val="00D6742E"/>
    <w:rsid w:val="00D7251B"/>
    <w:rsid w:val="00DE5D92"/>
    <w:rsid w:val="00E1174B"/>
    <w:rsid w:val="00E22252"/>
    <w:rsid w:val="00E523F9"/>
    <w:rsid w:val="00E52B68"/>
    <w:rsid w:val="00E54476"/>
    <w:rsid w:val="00E631CF"/>
    <w:rsid w:val="00E720FE"/>
    <w:rsid w:val="00E74B5B"/>
    <w:rsid w:val="00E92C5D"/>
    <w:rsid w:val="00EA771F"/>
    <w:rsid w:val="00F2784F"/>
    <w:rsid w:val="00F407FE"/>
    <w:rsid w:val="00F75710"/>
    <w:rsid w:val="00F91DEC"/>
    <w:rsid w:val="00F97F41"/>
    <w:rsid w:val="00FA0DD9"/>
    <w:rsid w:val="00FA614C"/>
    <w:rsid w:val="00FD717E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754B4"/>
  <w14:defaultImageDpi w14:val="300"/>
  <w15:docId w15:val="{C2867859-4056-497B-B547-03C8E92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Buckholtz</dc:creator>
  <cp:lastModifiedBy>Helen Platt</cp:lastModifiedBy>
  <cp:revision>2</cp:revision>
  <dcterms:created xsi:type="dcterms:W3CDTF">2021-07-30T09:31:00Z</dcterms:created>
  <dcterms:modified xsi:type="dcterms:W3CDTF">2021-07-30T09:31:00Z</dcterms:modified>
</cp:coreProperties>
</file>